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D3" w:rsidRPr="00006D3A" w:rsidRDefault="00006D3A">
      <w:pPr>
        <w:spacing w:before="72"/>
        <w:ind w:left="100"/>
        <w:rPr>
          <w:rFonts w:ascii="Arial" w:hAnsi="Arial" w:cs="Arial"/>
          <w:sz w:val="38"/>
        </w:rPr>
      </w:pPr>
      <w:r w:rsidRPr="00006D3A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7.3pt;margin-top:482.4pt;width:9.15pt;height:64.8pt;z-index:1024;mso-position-horizontal-relative:page;mso-position-vertical-relative:page" filled="f" stroked="f">
            <v:textbox style="layout-flow:vertical;mso-layout-flow-alt:bottom-to-top" inset="0,0,0,0">
              <w:txbxContent>
                <w:p w:rsidR="00773BD3" w:rsidRDefault="00006D3A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AL1057- IX | APR 2019</w:t>
                  </w:r>
                </w:p>
              </w:txbxContent>
            </v:textbox>
            <w10:wrap anchorx="page" anchory="page"/>
          </v:shape>
        </w:pict>
      </w:r>
      <w:r w:rsidRPr="00006D3A">
        <w:rPr>
          <w:rFonts w:ascii="Arial" w:hAnsi="Arial" w:cs="Arial"/>
          <w:color w:val="00A7E1"/>
          <w:spacing w:val="5"/>
          <w:w w:val="110"/>
          <w:sz w:val="38"/>
        </w:rPr>
        <w:t xml:space="preserve">Banned </w:t>
      </w:r>
      <w:r w:rsidRPr="00006D3A">
        <w:rPr>
          <w:rFonts w:ascii="Arial" w:hAnsi="Arial" w:cs="Arial"/>
          <w:color w:val="00A7E1"/>
          <w:spacing w:val="3"/>
          <w:w w:val="110"/>
          <w:sz w:val="38"/>
        </w:rPr>
        <w:t xml:space="preserve">or </w:t>
      </w:r>
      <w:r w:rsidRPr="00006D3A">
        <w:rPr>
          <w:rFonts w:ascii="Arial" w:hAnsi="Arial" w:cs="Arial"/>
          <w:color w:val="00A7E1"/>
          <w:spacing w:val="6"/>
          <w:w w:val="110"/>
          <w:sz w:val="38"/>
        </w:rPr>
        <w:t xml:space="preserve">trespassed </w:t>
      </w:r>
      <w:bookmarkStart w:id="0" w:name="_GoBack"/>
      <w:bookmarkEnd w:id="0"/>
      <w:r w:rsidRPr="00006D3A">
        <w:rPr>
          <w:rFonts w:ascii="Arial" w:hAnsi="Arial" w:cs="Arial"/>
          <w:color w:val="00A7E1"/>
          <w:spacing w:val="6"/>
          <w:w w:val="110"/>
          <w:sz w:val="38"/>
        </w:rPr>
        <w:t xml:space="preserve">persons </w:t>
      </w:r>
      <w:r w:rsidRPr="00006D3A">
        <w:rPr>
          <w:rFonts w:ascii="Arial" w:hAnsi="Arial" w:cs="Arial"/>
          <w:color w:val="00A7E1"/>
          <w:spacing w:val="5"/>
          <w:w w:val="110"/>
          <w:sz w:val="38"/>
        </w:rPr>
        <w:t>register</w:t>
      </w:r>
      <w:r w:rsidRPr="00006D3A">
        <w:rPr>
          <w:rFonts w:ascii="Arial" w:hAnsi="Arial" w:cs="Arial"/>
          <w:color w:val="00A7E1"/>
          <w:spacing w:val="-71"/>
          <w:w w:val="110"/>
          <w:sz w:val="38"/>
        </w:rPr>
        <w:t xml:space="preserve"> </w:t>
      </w:r>
      <w:r w:rsidRPr="00006D3A">
        <w:rPr>
          <w:rFonts w:ascii="Arial" w:hAnsi="Arial" w:cs="Arial"/>
          <w:color w:val="00A7E1"/>
          <w:spacing w:val="7"/>
          <w:w w:val="110"/>
          <w:sz w:val="38"/>
        </w:rPr>
        <w:t>(ix)</w:t>
      </w:r>
    </w:p>
    <w:p w:rsidR="00773BD3" w:rsidRPr="00006D3A" w:rsidRDefault="00006D3A">
      <w:pPr>
        <w:pStyle w:val="BodyText"/>
        <w:spacing w:before="151"/>
        <w:ind w:left="100"/>
        <w:rPr>
          <w:rFonts w:ascii="Arial" w:hAnsi="Arial" w:cs="Arial"/>
        </w:rPr>
      </w:pPr>
      <w:r w:rsidRPr="00006D3A">
        <w:rPr>
          <w:rFonts w:ascii="Arial" w:hAnsi="Arial" w:cs="Arial"/>
        </w:rPr>
        <w:t>Include details of any verbal or written trespass notice given (attach copies) and also include the incident in the Incident Log.</w:t>
      </w:r>
    </w:p>
    <w:p w:rsidR="00773BD3" w:rsidRPr="00006D3A" w:rsidRDefault="00773BD3">
      <w:pPr>
        <w:pStyle w:val="BodyText"/>
        <w:spacing w:after="1"/>
        <w:rPr>
          <w:rFonts w:ascii="Arial" w:hAnsi="Arial" w:cs="Arial"/>
          <w:sz w:val="9"/>
        </w:rPr>
      </w:pP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4535"/>
        <w:gridCol w:w="9127"/>
      </w:tblGrid>
      <w:tr w:rsidR="00773BD3" w:rsidRPr="00006D3A">
        <w:trPr>
          <w:trHeight w:val="386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5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incident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72"/>
              <w:ind w:left="109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Circumstances:</w:t>
            </w: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Name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E5F6FC"/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birth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E5F6FC"/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End date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E5F6FC"/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86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5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incident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</w:tcPr>
          <w:p w:rsidR="00773BD3" w:rsidRPr="00006D3A" w:rsidRDefault="00006D3A">
            <w:pPr>
              <w:pStyle w:val="TableParagraph"/>
              <w:spacing w:before="72"/>
              <w:ind w:left="109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Circumstances:</w:t>
            </w: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Name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birth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End date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86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5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incident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72"/>
              <w:ind w:left="109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Circumstances:</w:t>
            </w: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Name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E5F6FC"/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birth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E5F6FC"/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End date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E5F6FC"/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86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5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incident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</w:tcPr>
          <w:p w:rsidR="00773BD3" w:rsidRPr="00006D3A" w:rsidRDefault="00006D3A">
            <w:pPr>
              <w:pStyle w:val="TableParagraph"/>
              <w:spacing w:before="72"/>
              <w:ind w:left="109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Circumstances:</w:t>
            </w: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Name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birth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End date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86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5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incident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72"/>
              <w:ind w:left="109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Circumstances:</w:t>
            </w: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Name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E5F6FC"/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birth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E5F6FC"/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E5F6FC"/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End date</w:t>
            </w:r>
          </w:p>
        </w:tc>
        <w:tc>
          <w:tcPr>
            <w:tcW w:w="4535" w:type="dxa"/>
            <w:shd w:val="clear" w:color="auto" w:fill="E5F6FC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E5F6FC"/>
          </w:tcPr>
          <w:p w:rsidR="00773BD3" w:rsidRPr="00006D3A" w:rsidRDefault="00773BD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73BD3" w:rsidRPr="00006D3A">
        <w:trPr>
          <w:trHeight w:val="386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5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incident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</w:tcPr>
          <w:p w:rsidR="00773BD3" w:rsidRPr="00006D3A" w:rsidRDefault="00006D3A">
            <w:pPr>
              <w:pStyle w:val="TableParagraph"/>
              <w:spacing w:before="72"/>
              <w:ind w:left="109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Circumstances:</w:t>
            </w: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0"/>
                <w:sz w:val="18"/>
              </w:rPr>
              <w:t>Name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773BD3" w:rsidRPr="00006D3A" w:rsidRDefault="00773BD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Date of birth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773BD3" w:rsidRPr="00006D3A" w:rsidRDefault="00773BD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3BD3" w:rsidRPr="00006D3A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773BD3" w:rsidRPr="00006D3A" w:rsidRDefault="00006D3A">
            <w:pPr>
              <w:pStyle w:val="TableParagraph"/>
              <w:spacing w:before="87"/>
              <w:ind w:left="113"/>
              <w:rPr>
                <w:rFonts w:ascii="Arial" w:hAnsi="Arial" w:cs="Arial"/>
                <w:b/>
                <w:sz w:val="18"/>
              </w:rPr>
            </w:pPr>
            <w:r w:rsidRPr="00006D3A">
              <w:rPr>
                <w:rFonts w:ascii="Arial" w:hAnsi="Arial" w:cs="Arial"/>
                <w:b/>
                <w:w w:val="115"/>
                <w:sz w:val="18"/>
              </w:rPr>
              <w:t>End date</w:t>
            </w:r>
          </w:p>
        </w:tc>
        <w:tc>
          <w:tcPr>
            <w:tcW w:w="4535" w:type="dxa"/>
          </w:tcPr>
          <w:p w:rsidR="00773BD3" w:rsidRPr="00006D3A" w:rsidRDefault="00773BD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773BD3" w:rsidRPr="00006D3A" w:rsidRDefault="00773BD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Pr="00006D3A" w:rsidRDefault="00006D3A">
      <w:pPr>
        <w:rPr>
          <w:rFonts w:ascii="Arial" w:hAnsi="Arial" w:cs="Arial"/>
        </w:rPr>
      </w:pPr>
    </w:p>
    <w:sectPr w:rsidR="00000000" w:rsidRPr="00006D3A">
      <w:type w:val="continuous"/>
      <w:pgSz w:w="16840" w:h="11910" w:orient="landscape"/>
      <w:pgMar w:top="96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73BD3"/>
    <w:rsid w:val="00006D3A"/>
    <w:rsid w:val="007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9BEAF54-756A-4006-875C-7F294F52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ARS Maquette Pro Light" w:eastAsia="ARS Maquette Pro Light" w:hAnsi="ARS Maquette Pro Light" w:cs="ARS Maquette Pro 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2019-05-21T21:20:00Z</dcterms:created>
  <dcterms:modified xsi:type="dcterms:W3CDTF">2019-05-21T21:21:00Z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